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AB" w:rsidRDefault="00A704AB" w:rsidP="00A704A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040/2025</w:t>
      </w:r>
    </w:p>
    <w:p w:rsidR="00A704AB" w:rsidRDefault="00A704AB" w:rsidP="00A704A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704AB" w:rsidRDefault="00A704AB" w:rsidP="00A704AB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 </w:t>
      </w:r>
      <w:proofErr w:type="gramStart"/>
      <w:r>
        <w:rPr>
          <w:rFonts w:ascii="Times New Roman" w:hAnsi="Times New Roman"/>
          <w:sz w:val="24"/>
          <w:szCs w:val="24"/>
        </w:rPr>
        <w:t>A SERVIDORES</w:t>
      </w:r>
      <w:proofErr w:type="gramEnd"/>
      <w:r>
        <w:rPr>
          <w:rFonts w:ascii="Times New Roman" w:hAnsi="Times New Roman"/>
          <w:sz w:val="24"/>
          <w:szCs w:val="24"/>
        </w:rPr>
        <w:t xml:space="preserve"> EM VIAGEM A FREDERICO WESTPHALEN-RS, E DA OUTRAS PROVIDÊNCIAS.</w:t>
      </w:r>
    </w:p>
    <w:p w:rsidR="00A704AB" w:rsidRDefault="00A704AB" w:rsidP="00A704A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704AB" w:rsidRDefault="00A704AB" w:rsidP="00A704A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no exercício de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A704AB" w:rsidRDefault="00A704AB" w:rsidP="00A704A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704AB" w:rsidRDefault="00A704AB" w:rsidP="00A704A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704AB" w:rsidRDefault="00A704AB" w:rsidP="00A704A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704AB" w:rsidRDefault="00A704AB" w:rsidP="00A704A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Servidores Renan Formentini Pereira, para participar</w:t>
      </w:r>
      <w:r w:rsidRPr="00A704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 w:rsidRPr="00A704AB">
        <w:rPr>
          <w:rFonts w:ascii="Times New Roman" w:hAnsi="Times New Roman"/>
          <w:sz w:val="24"/>
          <w:szCs w:val="24"/>
        </w:rPr>
        <w:t>o 15º Encontro Regional de Controle e Orientação (ERCO)</w:t>
      </w:r>
      <w:r>
        <w:rPr>
          <w:rFonts w:ascii="Times New Roman" w:hAnsi="Times New Roman"/>
          <w:sz w:val="24"/>
          <w:szCs w:val="24"/>
        </w:rPr>
        <w:t xml:space="preserve"> do </w:t>
      </w:r>
      <w:r w:rsidRPr="00A704AB">
        <w:rPr>
          <w:rFonts w:ascii="Times New Roman" w:hAnsi="Times New Roman"/>
          <w:sz w:val="24"/>
          <w:szCs w:val="24"/>
        </w:rPr>
        <w:t>Tribunal de Contas do Estado do Rio Grande do Sul (TCE-RS), por meio do Serviço Regional de Auditoria de Frederico Westphalen</w:t>
      </w:r>
      <w:r>
        <w:rPr>
          <w:rFonts w:ascii="Times New Roman" w:hAnsi="Times New Roman"/>
          <w:sz w:val="24"/>
          <w:szCs w:val="24"/>
        </w:rPr>
        <w:t>, no dia 14 de outubro, na cidade de Frederico Westphalen –RS.</w:t>
      </w:r>
    </w:p>
    <w:p w:rsidR="00A704AB" w:rsidRDefault="00A704AB" w:rsidP="00A704A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A704AB" w:rsidRDefault="00A704AB" w:rsidP="00A704A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704AB" w:rsidRDefault="00A704AB" w:rsidP="00A704A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A81812">
        <w:rPr>
          <w:rFonts w:ascii="Times New Roman" w:hAnsi="Times New Roman"/>
          <w:sz w:val="24"/>
          <w:szCs w:val="24"/>
        </w:rPr>
        <w:t xml:space="preserve"> DA CÂMARA DE VEREADORES, dia 09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outubro de 2025.</w:t>
      </w:r>
    </w:p>
    <w:p w:rsidR="00A704AB" w:rsidRDefault="00A704AB" w:rsidP="00A704A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704AB" w:rsidRDefault="00A704AB" w:rsidP="00A704A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A704AB" w:rsidRDefault="00A704AB" w:rsidP="00A704AB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A704AB" w:rsidRDefault="00A704AB" w:rsidP="00A704AB"/>
    <w:p w:rsidR="00A704AB" w:rsidRDefault="00A704AB" w:rsidP="00A704AB"/>
    <w:p w:rsidR="00FA5C63" w:rsidRDefault="00FA5C63"/>
    <w:sectPr w:rsidR="00FA5C63" w:rsidSect="00A704AB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01"/>
    <w:rsid w:val="00245901"/>
    <w:rsid w:val="00A704AB"/>
    <w:rsid w:val="00A81812"/>
    <w:rsid w:val="00FA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A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A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864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2025-10-09T13:45:00Z</cp:lastPrinted>
  <dcterms:created xsi:type="dcterms:W3CDTF">2025-10-07T18:58:00Z</dcterms:created>
  <dcterms:modified xsi:type="dcterms:W3CDTF">2025-10-09T13:46:00Z</dcterms:modified>
</cp:coreProperties>
</file>